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78" w:rsidRDefault="00E12778">
      <w:bookmarkStart w:id="0" w:name="_GoBack"/>
      <w:bookmarkEnd w:id="0"/>
    </w:p>
    <w:p w:rsidR="00E148D0" w:rsidRDefault="00E148D0" w:rsidP="00E148D0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proofErr w:type="gramStart"/>
      <w:r>
        <w:rPr>
          <w:rFonts w:ascii="宋体" w:hAnsi="宋体" w:hint="eastAsia"/>
          <w:sz w:val="24"/>
          <w:szCs w:val="24"/>
        </w:rPr>
        <w:t>宜信公司</w:t>
      </w:r>
      <w:proofErr w:type="gramEnd"/>
      <w:r>
        <w:rPr>
          <w:rFonts w:ascii="宋体" w:hAnsi="宋体" w:hint="eastAsia"/>
          <w:sz w:val="24"/>
          <w:szCs w:val="24"/>
        </w:rPr>
        <w:t>介绍</w:t>
      </w:r>
    </w:p>
    <w:p w:rsidR="00E148D0" w:rsidRDefault="00E148D0" w:rsidP="00E148D0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HAnsi" w:hAnsiTheme="minorHAnsi" w:hint="eastAsia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宜信公司</w:t>
      </w:r>
      <w:proofErr w:type="gramEnd"/>
      <w:r>
        <w:rPr>
          <w:rFonts w:ascii="宋体" w:hAnsi="宋体" w:hint="eastAsia"/>
          <w:sz w:val="24"/>
          <w:szCs w:val="24"/>
        </w:rPr>
        <w:t>创建于</w:t>
      </w:r>
      <w:r>
        <w:rPr>
          <w:sz w:val="24"/>
          <w:szCs w:val="24"/>
        </w:rPr>
        <w:t>2006</w:t>
      </w:r>
      <w:r>
        <w:rPr>
          <w:rFonts w:ascii="宋体" w:hAnsi="宋体" w:hint="eastAsia"/>
          <w:sz w:val="24"/>
          <w:szCs w:val="24"/>
        </w:rPr>
        <w:t>年，总部位于北京。成立</w:t>
      </w:r>
      <w:r>
        <w:rPr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年以来，</w:t>
      </w:r>
      <w:proofErr w:type="gramStart"/>
      <w:r>
        <w:rPr>
          <w:rFonts w:ascii="宋体" w:hAnsi="宋体" w:hint="eastAsia"/>
          <w:sz w:val="24"/>
          <w:szCs w:val="24"/>
        </w:rPr>
        <w:t>宜信致力于</w:t>
      </w:r>
      <w:proofErr w:type="gramEnd"/>
      <w:r>
        <w:rPr>
          <w:rFonts w:ascii="宋体" w:hAnsi="宋体" w:hint="eastAsia"/>
          <w:sz w:val="24"/>
          <w:szCs w:val="24"/>
        </w:rPr>
        <w:t>成为中国普惠金融、财富管理及互联网金融旗舰企业，坚持</w:t>
      </w:r>
      <w:proofErr w:type="gramStart"/>
      <w:r>
        <w:rPr>
          <w:rFonts w:ascii="宋体" w:hAnsi="宋体" w:hint="eastAsia"/>
          <w:sz w:val="24"/>
          <w:szCs w:val="24"/>
        </w:rPr>
        <w:t>以模式</w:t>
      </w:r>
      <w:proofErr w:type="gramEnd"/>
      <w:r>
        <w:rPr>
          <w:rFonts w:ascii="宋体" w:hAnsi="宋体" w:hint="eastAsia"/>
          <w:sz w:val="24"/>
          <w:szCs w:val="24"/>
        </w:rPr>
        <w:t>创新、技术创新和理念创新服务中国高成长性人群和大众富裕阶层。目前已经在</w:t>
      </w:r>
      <w:r>
        <w:rPr>
          <w:sz w:val="24"/>
          <w:szCs w:val="24"/>
        </w:rPr>
        <w:t>232</w:t>
      </w:r>
      <w:r>
        <w:rPr>
          <w:rFonts w:ascii="宋体" w:hAnsi="宋体" w:hint="eastAsia"/>
          <w:sz w:val="24"/>
          <w:szCs w:val="24"/>
        </w:rPr>
        <w:t>个城市（含香港）和</w:t>
      </w:r>
      <w:r>
        <w:rPr>
          <w:sz w:val="24"/>
          <w:szCs w:val="24"/>
        </w:rPr>
        <w:t>96</w:t>
      </w:r>
      <w:r>
        <w:rPr>
          <w:rFonts w:ascii="宋体" w:hAnsi="宋体" w:hint="eastAsia"/>
          <w:sz w:val="24"/>
          <w:szCs w:val="24"/>
        </w:rPr>
        <w:t>个农村地区建立起强大的全国协同服务网络，通过大数据金融云、物联网和其他金融创新科技，为客户提供全方位、个性化的普惠金融与财富管理服务。</w:t>
      </w:r>
    </w:p>
    <w:p w:rsidR="00E148D0" w:rsidRDefault="00E148D0" w:rsidP="00E148D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proofErr w:type="gramStart"/>
      <w:r>
        <w:rPr>
          <w:rFonts w:ascii="宋体" w:hAnsi="宋体" w:hint="eastAsia"/>
          <w:sz w:val="24"/>
          <w:szCs w:val="24"/>
        </w:rPr>
        <w:t>宜信技术</w:t>
      </w:r>
      <w:proofErr w:type="gramEnd"/>
      <w:r>
        <w:rPr>
          <w:rFonts w:ascii="宋体" w:hAnsi="宋体" w:hint="eastAsia"/>
          <w:sz w:val="24"/>
          <w:szCs w:val="24"/>
        </w:rPr>
        <w:t>研发中心介绍</w:t>
      </w:r>
    </w:p>
    <w:p w:rsidR="00E148D0" w:rsidRDefault="00E148D0" w:rsidP="00E148D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宜信技术</w:t>
      </w:r>
      <w:proofErr w:type="gramEnd"/>
      <w:r>
        <w:rPr>
          <w:rFonts w:ascii="宋体" w:hAnsi="宋体" w:hint="eastAsia"/>
          <w:sz w:val="24"/>
          <w:szCs w:val="24"/>
        </w:rPr>
        <w:t>研发中心</w:t>
      </w:r>
      <w:proofErr w:type="gramStart"/>
      <w:r>
        <w:rPr>
          <w:rFonts w:ascii="宋体" w:hAnsi="宋体" w:hint="eastAsia"/>
          <w:sz w:val="24"/>
          <w:szCs w:val="24"/>
        </w:rPr>
        <w:t>负责宜信业务</w:t>
      </w:r>
      <w:proofErr w:type="gramEnd"/>
      <w:r>
        <w:rPr>
          <w:rFonts w:ascii="宋体" w:hAnsi="宋体" w:hint="eastAsia"/>
          <w:sz w:val="24"/>
          <w:szCs w:val="24"/>
        </w:rPr>
        <w:t>的所有系统的产品设计，研发，测试和运营。我们开发的系统涉及贷款，理财，信托，基金，保险，支付，证券交易所，小贷等金融领域的方方面面，为公司在互联网金融行业的各种创新提供一体化系统解决方案。</w:t>
      </w:r>
    </w:p>
    <w:p w:rsidR="00B9556B" w:rsidRDefault="00E148D0" w:rsidP="00E148D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我们团队由来自</w:t>
      </w:r>
      <w:r>
        <w:rPr>
          <w:sz w:val="24"/>
          <w:szCs w:val="24"/>
        </w:rPr>
        <w:t>Microsoft</w:t>
      </w:r>
      <w:r>
        <w:rPr>
          <w:rFonts w:ascii="宋体" w:hAnsi="宋体" w:hint="eastAsia"/>
          <w:sz w:val="24"/>
          <w:szCs w:val="24"/>
        </w:rPr>
        <w:t>，</w:t>
      </w:r>
      <w:r>
        <w:rPr>
          <w:sz w:val="24"/>
          <w:szCs w:val="24"/>
        </w:rPr>
        <w:t xml:space="preserve"> IBM</w:t>
      </w:r>
      <w:r>
        <w:rPr>
          <w:rFonts w:ascii="宋体" w:hAnsi="宋体" w:hint="eastAsia"/>
          <w:sz w:val="24"/>
          <w:szCs w:val="24"/>
        </w:rPr>
        <w:t>，高盛集团，招商银行，平安陆金所，</w:t>
      </w:r>
      <w:r>
        <w:rPr>
          <w:sz w:val="24"/>
          <w:szCs w:val="24"/>
        </w:rPr>
        <w:t>eBay</w:t>
      </w:r>
      <w:r>
        <w:rPr>
          <w:rFonts w:ascii="宋体" w:hAnsi="宋体" w:hint="eastAsia"/>
          <w:sz w:val="24"/>
          <w:szCs w:val="24"/>
        </w:rPr>
        <w:t>等行业资深专家领衔组建，汇集了互联网，银行产品和风控等业界专家，各类优秀人才涵盖大规模分布式计算，机器学习，数据挖掘，信用卡和贷款产品风险管理等领域。我们推崇高品质、技术主导，自由、创新、独立的文化与精神。互联网</w:t>
      </w:r>
      <w:r>
        <w:rPr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，金融</w:t>
      </w:r>
      <w:r>
        <w:rPr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，互联网金融，</w:t>
      </w:r>
      <w:proofErr w:type="gramStart"/>
      <w:r>
        <w:rPr>
          <w:rFonts w:ascii="宋体" w:hAnsi="宋体" w:hint="eastAsia"/>
          <w:sz w:val="24"/>
          <w:szCs w:val="24"/>
        </w:rPr>
        <w:t>最</w:t>
      </w:r>
      <w:proofErr w:type="gramEnd"/>
      <w:r>
        <w:rPr>
          <w:rFonts w:ascii="宋体" w:hAnsi="宋体" w:hint="eastAsia"/>
          <w:sz w:val="24"/>
          <w:szCs w:val="24"/>
        </w:rPr>
        <w:t>被看好的行业之一，“顶尖牛人的行业”，“走上人生巅峰”的梦想，在互联网金融的海洋，美好的未来不是梦。</w:t>
      </w:r>
    </w:p>
    <w:p w:rsidR="00E148D0" w:rsidRDefault="00E148D0" w:rsidP="00E148D0">
      <w:pPr>
        <w:rPr>
          <w:rFonts w:ascii="宋体" w:hAnsi="宋体" w:hint="eastAsia"/>
          <w:sz w:val="24"/>
          <w:szCs w:val="24"/>
        </w:rPr>
      </w:pPr>
    </w:p>
    <w:p w:rsidR="00E148D0" w:rsidRDefault="00E148D0" w:rsidP="00E148D0">
      <w:pPr>
        <w:spacing w:line="240" w:lineRule="exact"/>
        <w:rPr>
          <w:rFonts w:ascii="微软雅黑" w:eastAsia="微软雅黑" w:hAnsi="微软雅黑"/>
          <w:color w:val="1F4E79"/>
          <w:sz w:val="24"/>
          <w:szCs w:val="24"/>
        </w:rPr>
      </w:pPr>
      <w:hyperlink r:id="rId5" w:history="1">
        <w:r>
          <w:rPr>
            <w:rStyle w:val="a3"/>
            <w:rFonts w:ascii="微软雅黑" w:eastAsia="微软雅黑" w:hAnsi="微软雅黑" w:hint="eastAsia"/>
            <w:sz w:val="24"/>
            <w:szCs w:val="24"/>
          </w:rPr>
          <w:t>http://mp.weixin.qq.com/s/wiIw4ny-SjGgjJhkKvyUiA</w:t>
        </w:r>
      </w:hyperlink>
    </w:p>
    <w:p w:rsidR="00E148D0" w:rsidRPr="00E148D0" w:rsidRDefault="00E148D0" w:rsidP="00E148D0">
      <w:pPr>
        <w:rPr>
          <w:rFonts w:ascii="宋体" w:hAnsi="宋体" w:hint="eastAsia"/>
          <w:sz w:val="24"/>
          <w:szCs w:val="24"/>
        </w:rPr>
      </w:pPr>
    </w:p>
    <w:tbl>
      <w:tblPr>
        <w:tblW w:w="1046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095"/>
        <w:gridCol w:w="6267"/>
      </w:tblGrid>
      <w:tr w:rsidR="00E148D0" w:rsidTr="004C5D5B">
        <w:trPr>
          <w:trHeight w:val="454"/>
        </w:trPr>
        <w:tc>
          <w:tcPr>
            <w:tcW w:w="1100" w:type="dxa"/>
            <w:tcBorders>
              <w:top w:val="single" w:sz="8" w:space="0" w:color="DCE6F2"/>
              <w:left w:val="single" w:sz="8" w:space="0" w:color="DCE6F2"/>
              <w:bottom w:val="single" w:sz="8" w:space="0" w:color="DCE6F2"/>
              <w:right w:val="single" w:sz="8" w:space="0" w:color="DCE6F2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spacing w:after="120" w:line="276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职位</w:t>
            </w:r>
          </w:p>
        </w:tc>
        <w:tc>
          <w:tcPr>
            <w:tcW w:w="3095" w:type="dxa"/>
            <w:tcBorders>
              <w:top w:val="single" w:sz="8" w:space="0" w:color="DCE6F2"/>
              <w:left w:val="nil"/>
              <w:bottom w:val="single" w:sz="8" w:space="0" w:color="DCE6F2"/>
              <w:right w:val="single" w:sz="8" w:space="0" w:color="DCE6F2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spacing w:after="120" w:line="276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岗位职责</w:t>
            </w:r>
          </w:p>
        </w:tc>
        <w:tc>
          <w:tcPr>
            <w:tcW w:w="6267" w:type="dxa"/>
            <w:tcBorders>
              <w:top w:val="single" w:sz="8" w:space="0" w:color="DCE6F2"/>
              <w:left w:val="nil"/>
              <w:bottom w:val="single" w:sz="8" w:space="0" w:color="DCE6F2"/>
              <w:right w:val="single" w:sz="8" w:space="0" w:color="DCE6F2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spacing w:after="120" w:line="276" w:lineRule="auto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任职资格</w:t>
            </w:r>
          </w:p>
        </w:tc>
      </w:tr>
      <w:tr w:rsidR="00E148D0" w:rsidTr="004C5D5B">
        <w:trPr>
          <w:trHeight w:val="1398"/>
        </w:trPr>
        <w:tc>
          <w:tcPr>
            <w:tcW w:w="1100" w:type="dxa"/>
            <w:tcBorders>
              <w:top w:val="nil"/>
              <w:left w:val="single" w:sz="8" w:space="0" w:color="DCE6F2"/>
              <w:bottom w:val="single" w:sz="8" w:space="0" w:color="DCE6F2"/>
              <w:right w:val="single" w:sz="8" w:space="0" w:color="DCE6F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 </w:t>
            </w:r>
          </w:p>
          <w:p w:rsidR="00E148D0" w:rsidRDefault="00E148D0" w:rsidP="004C5D5B">
            <w:pPr>
              <w:jc w:val="center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 </w:t>
            </w:r>
          </w:p>
          <w:p w:rsidR="00E148D0" w:rsidRDefault="00E148D0" w:rsidP="004C5D5B">
            <w:pPr>
              <w:spacing w:after="120" w:line="276" w:lineRule="auto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研发工程师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DCE6F2"/>
              <w:right w:val="single" w:sz="8" w:space="0" w:color="DCE6F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 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 </w:t>
            </w:r>
          </w:p>
          <w:p w:rsidR="00E148D0" w:rsidRDefault="00E148D0" w:rsidP="004C5D5B">
            <w:pPr>
              <w:spacing w:after="120" w:line="276" w:lineRule="auto"/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 xml:space="preserve">负责互联网金融相关产品后台服务的设计和开发。 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DCE6F2"/>
              <w:right w:val="single" w:sz="8" w:space="0" w:color="DCE6F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1.2018年应届毕业生，计算机或相关专业本科及以上学历；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2.精通Java或者C++，有服务器端的开发经验者优先；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3.有web应用系统设计经验和一定的数据库设计优化能力；</w:t>
            </w:r>
          </w:p>
          <w:p w:rsidR="00E148D0" w:rsidRDefault="00E148D0" w:rsidP="004C5D5B">
            <w:pPr>
              <w:spacing w:after="120" w:line="276" w:lineRule="auto"/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4.扎实的数据结构及算法基础，理解面向对象设计的基本原则，熟悉常用的设计模式。</w:t>
            </w:r>
          </w:p>
        </w:tc>
      </w:tr>
      <w:tr w:rsidR="00E148D0" w:rsidTr="004C5D5B">
        <w:trPr>
          <w:trHeight w:val="1816"/>
        </w:trPr>
        <w:tc>
          <w:tcPr>
            <w:tcW w:w="1100" w:type="dxa"/>
            <w:tcBorders>
              <w:top w:val="nil"/>
              <w:left w:val="single" w:sz="8" w:space="0" w:color="DCE6F2"/>
              <w:bottom w:val="single" w:sz="8" w:space="0" w:color="DCE6F2"/>
              <w:right w:val="single" w:sz="8" w:space="0" w:color="DCE6F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 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 </w:t>
            </w:r>
          </w:p>
          <w:p w:rsidR="00E148D0" w:rsidRDefault="00E148D0" w:rsidP="004C5D5B">
            <w:pPr>
              <w:spacing w:after="120" w:line="276" w:lineRule="auto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测试工程师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DCE6F2"/>
              <w:right w:val="single" w:sz="8" w:space="0" w:color="DCE6F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1.负责分布式服务的自动化测试；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2.进行测试相关的工具调研与集成；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3.为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金融级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系统提供完整的测试用例；</w:t>
            </w:r>
          </w:p>
          <w:p w:rsidR="00E148D0" w:rsidRDefault="00E148D0" w:rsidP="004C5D5B">
            <w:pPr>
              <w:spacing w:after="120" w:line="276" w:lineRule="auto"/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4.持续提升测试用例的覆盖率 。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DCE6F2"/>
              <w:right w:val="single" w:sz="8" w:space="0" w:color="DCE6F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1.2018年应届毕业生，计算机相关专业本科以上学历，有一定的开发基础；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2.了解Java/Python/Shell等语言；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3.熟悉测试流程和测试用例设计方法；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4.了解自动化测试原理以及方法；</w:t>
            </w:r>
          </w:p>
          <w:p w:rsidR="00E148D0" w:rsidRDefault="00E148D0" w:rsidP="004C5D5B">
            <w:pPr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5.有测试工具/框架/平台使用经验者优先；</w:t>
            </w:r>
          </w:p>
          <w:p w:rsidR="00E148D0" w:rsidRDefault="00E148D0" w:rsidP="004C5D5B">
            <w:pPr>
              <w:spacing w:after="120" w:line="276" w:lineRule="auto"/>
              <w:rPr>
                <w:rFonts w:ascii="微软雅黑" w:eastAsia="微软雅黑" w:hAnsi="微软雅黑"/>
                <w:b/>
                <w:bCs/>
                <w:color w:val="000000"/>
                <w:sz w:val="16"/>
                <w:szCs w:val="16"/>
                <w14:cntxtAlt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6.熟悉服务自动化测试者优先。</w:t>
            </w:r>
          </w:p>
        </w:tc>
      </w:tr>
    </w:tbl>
    <w:p w:rsidR="00E148D0" w:rsidRPr="00E148D0" w:rsidRDefault="00E148D0" w:rsidP="00E148D0"/>
    <w:sectPr w:rsidR="00E148D0" w:rsidRPr="00E1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BA"/>
    <w:rsid w:val="009468BA"/>
    <w:rsid w:val="00B9556B"/>
    <w:rsid w:val="00E12778"/>
    <w:rsid w:val="00E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6B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5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6B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.weixin.qq.com/s/wiIw4ny-SjGgjJhkKvyU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2017-03-16T08:37:00Z</dcterms:created>
  <dcterms:modified xsi:type="dcterms:W3CDTF">2017-03-16T08:40:00Z</dcterms:modified>
</cp:coreProperties>
</file>